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FEC63" w14:textId="7A14AB4D" w:rsidR="00F60183" w:rsidRDefault="00F80624" w:rsidP="00F60183">
      <w:pPr>
        <w:pBdr>
          <w:top w:val="dotted" w:sz="4" w:space="1" w:color="FFFFFF"/>
          <w:left w:val="dotted" w:sz="4" w:space="4" w:color="FFFFFF"/>
          <w:bottom w:val="dotted" w:sz="4" w:space="0" w:color="FFFFFF"/>
          <w:right w:val="dotted" w:sz="4" w:space="4" w:color="FFFFFF"/>
        </w:pBdr>
        <w:tabs>
          <w:tab w:val="left" w:pos="3600"/>
        </w:tabs>
        <w:jc w:val="right"/>
        <w:rPr>
          <w:rFonts w:ascii="Roboto Slab" w:hAnsi="Roboto Slab"/>
          <w:color w:val="00AED8"/>
          <w:sz w:val="22"/>
          <w:szCs w:val="22"/>
        </w:rPr>
      </w:pPr>
      <w:r w:rsidRPr="00E40CB7">
        <w:rPr>
          <w:noProof/>
          <w:color w:val="00AED8"/>
        </w:rPr>
        <w:drawing>
          <wp:anchor distT="0" distB="0" distL="114300" distR="114300" simplePos="0" relativeHeight="251658240" behindDoc="0" locked="0" layoutInCell="1" allowOverlap="1" wp14:anchorId="6026A898" wp14:editId="7FA1B7CA">
            <wp:simplePos x="0" y="0"/>
            <wp:positionH relativeFrom="margin">
              <wp:align>left</wp:align>
            </wp:positionH>
            <wp:positionV relativeFrom="paragraph">
              <wp:posOffset>19050</wp:posOffset>
            </wp:positionV>
            <wp:extent cx="2331085" cy="1050925"/>
            <wp:effectExtent l="0" t="0" r="0" b="0"/>
            <wp:wrapSquare wrapText="bothSides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085" cy="105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4D68">
        <w:rPr>
          <w:rFonts w:ascii="Roboto Slab" w:hAnsi="Roboto Slab"/>
          <w:color w:val="00AED8"/>
          <w:sz w:val="22"/>
          <w:szCs w:val="22"/>
        </w:rPr>
        <w:t xml:space="preserve"> </w:t>
      </w:r>
    </w:p>
    <w:p w14:paraId="2E1C3FF9" w14:textId="77777777" w:rsidR="00F60183" w:rsidRPr="00F60183" w:rsidRDefault="00F60183" w:rsidP="00F60183">
      <w:pPr>
        <w:pBdr>
          <w:top w:val="dotted" w:sz="4" w:space="1" w:color="FFFFFF"/>
          <w:left w:val="dotted" w:sz="4" w:space="4" w:color="FFFFFF"/>
          <w:bottom w:val="dotted" w:sz="4" w:space="0" w:color="FFFFFF"/>
          <w:right w:val="dotted" w:sz="4" w:space="4" w:color="FFFFFF"/>
        </w:pBdr>
        <w:tabs>
          <w:tab w:val="left" w:pos="3600"/>
        </w:tabs>
        <w:jc w:val="right"/>
        <w:rPr>
          <w:rFonts w:ascii="Roboto Slab" w:hAnsi="Roboto Slab"/>
          <w:color w:val="007D9A"/>
          <w:sz w:val="22"/>
          <w:szCs w:val="22"/>
        </w:rPr>
      </w:pPr>
    </w:p>
    <w:p w14:paraId="0CCEFB2B" w14:textId="77777777" w:rsidR="00C94EDE" w:rsidRPr="00F60183" w:rsidRDefault="00C94EDE" w:rsidP="00F60183">
      <w:pPr>
        <w:pBdr>
          <w:top w:val="dotted" w:sz="4" w:space="1" w:color="FFFFFF"/>
          <w:left w:val="dotted" w:sz="4" w:space="4" w:color="FFFFFF"/>
          <w:bottom w:val="dotted" w:sz="4" w:space="0" w:color="FFFFFF"/>
          <w:right w:val="dotted" w:sz="4" w:space="4" w:color="FFFFFF"/>
        </w:pBdr>
        <w:tabs>
          <w:tab w:val="left" w:pos="3600"/>
        </w:tabs>
        <w:jc w:val="right"/>
        <w:rPr>
          <w:rFonts w:ascii="Roboto Slab" w:hAnsi="Roboto Slab"/>
          <w:b/>
          <w:color w:val="007D9A"/>
          <w:sz w:val="36"/>
          <w:szCs w:val="36"/>
        </w:rPr>
      </w:pPr>
      <w:r w:rsidRPr="00F60183">
        <w:rPr>
          <w:rFonts w:ascii="Roboto Slab" w:hAnsi="Roboto Slab"/>
          <w:color w:val="007D9A"/>
          <w:sz w:val="22"/>
          <w:szCs w:val="22"/>
        </w:rPr>
        <w:t>40</w:t>
      </w:r>
      <w:r w:rsidR="00184CF8" w:rsidRPr="00F60183">
        <w:rPr>
          <w:rFonts w:ascii="Roboto Slab" w:hAnsi="Roboto Slab"/>
          <w:color w:val="007D9A"/>
          <w:sz w:val="22"/>
          <w:szCs w:val="22"/>
        </w:rPr>
        <w:t>4 West Superior Street, Suite 25</w:t>
      </w:r>
      <w:r w:rsidRPr="00F60183">
        <w:rPr>
          <w:rFonts w:ascii="Roboto Slab" w:hAnsi="Roboto Slab"/>
          <w:color w:val="007D9A"/>
          <w:sz w:val="22"/>
          <w:szCs w:val="22"/>
        </w:rPr>
        <w:t>0</w:t>
      </w:r>
    </w:p>
    <w:p w14:paraId="7B864D93" w14:textId="77777777" w:rsidR="00C94EDE" w:rsidRPr="00F60183" w:rsidRDefault="00C94EDE" w:rsidP="00F60183">
      <w:pPr>
        <w:pBdr>
          <w:top w:val="dotted" w:sz="4" w:space="1" w:color="FFFFFF"/>
          <w:left w:val="dotted" w:sz="4" w:space="4" w:color="FFFFFF"/>
          <w:bottom w:val="dotted" w:sz="4" w:space="0" w:color="FFFFFF"/>
          <w:right w:val="dotted" w:sz="4" w:space="4" w:color="FFFFFF"/>
        </w:pBdr>
        <w:tabs>
          <w:tab w:val="left" w:pos="3600"/>
        </w:tabs>
        <w:jc w:val="right"/>
        <w:rPr>
          <w:rFonts w:ascii="Roboto Slab" w:hAnsi="Roboto Slab"/>
          <w:color w:val="007D9A"/>
          <w:sz w:val="22"/>
          <w:szCs w:val="22"/>
        </w:rPr>
      </w:pPr>
      <w:r w:rsidRPr="00F60183">
        <w:rPr>
          <w:rFonts w:ascii="Roboto Slab" w:hAnsi="Roboto Slab"/>
          <w:color w:val="007D9A"/>
          <w:sz w:val="22"/>
          <w:szCs w:val="22"/>
        </w:rPr>
        <w:t>Duluth, MN 55802</w:t>
      </w:r>
    </w:p>
    <w:p w14:paraId="6A5B0001" w14:textId="77777777" w:rsidR="00C94EDE" w:rsidRPr="00F60183" w:rsidRDefault="00E40CB7" w:rsidP="00E40CB7">
      <w:pPr>
        <w:pBdr>
          <w:top w:val="dotted" w:sz="4" w:space="1" w:color="FFFFFF"/>
          <w:left w:val="dotted" w:sz="4" w:space="4" w:color="FFFFFF"/>
          <w:bottom w:val="dotted" w:sz="4" w:space="0" w:color="FFFFFF"/>
          <w:right w:val="dotted" w:sz="4" w:space="4" w:color="FFFFFF"/>
        </w:pBdr>
        <w:jc w:val="right"/>
        <w:rPr>
          <w:rFonts w:ascii="Roboto Slab" w:hAnsi="Roboto Slab"/>
          <w:color w:val="007D9A"/>
          <w:sz w:val="22"/>
          <w:szCs w:val="22"/>
        </w:rPr>
      </w:pPr>
      <w:r w:rsidRPr="00F60183">
        <w:rPr>
          <w:rFonts w:ascii="Roboto Slab" w:hAnsi="Roboto Slab"/>
          <w:color w:val="007D9A"/>
          <w:sz w:val="22"/>
          <w:szCs w:val="22"/>
        </w:rPr>
        <w:t>Phone: 218-</w:t>
      </w:r>
      <w:r w:rsidR="00C94EDE" w:rsidRPr="00F60183">
        <w:rPr>
          <w:rFonts w:ascii="Roboto Slab" w:hAnsi="Roboto Slab"/>
          <w:color w:val="007D9A"/>
          <w:sz w:val="22"/>
          <w:szCs w:val="22"/>
        </w:rPr>
        <w:t xml:space="preserve">733-2860 </w:t>
      </w:r>
    </w:p>
    <w:p w14:paraId="401C0D17" w14:textId="77777777" w:rsidR="00E9284E" w:rsidRPr="00F60183" w:rsidRDefault="00E40CB7" w:rsidP="00E40CB7">
      <w:pPr>
        <w:pBdr>
          <w:top w:val="dotted" w:sz="4" w:space="1" w:color="FFFFFF"/>
          <w:left w:val="dotted" w:sz="4" w:space="4" w:color="FFFFFF"/>
          <w:bottom w:val="dotted" w:sz="4" w:space="0" w:color="FFFFFF"/>
          <w:right w:val="dotted" w:sz="4" w:space="4" w:color="FFFFFF"/>
        </w:pBdr>
        <w:jc w:val="right"/>
        <w:rPr>
          <w:rFonts w:ascii="Roboto Slab" w:hAnsi="Roboto Slab"/>
          <w:color w:val="007D9A"/>
          <w:sz w:val="22"/>
          <w:szCs w:val="22"/>
        </w:rPr>
      </w:pPr>
      <w:r w:rsidRPr="00F60183">
        <w:rPr>
          <w:rFonts w:ascii="Roboto Slab" w:hAnsi="Roboto Slab"/>
          <w:color w:val="007D9A"/>
          <w:sz w:val="22"/>
          <w:szCs w:val="22"/>
        </w:rPr>
        <w:t>www.communityhealthboard.org</w:t>
      </w:r>
    </w:p>
    <w:p w14:paraId="0F2F0652" w14:textId="77777777" w:rsidR="00A00917" w:rsidRDefault="00A00917" w:rsidP="00A00917">
      <w:pPr>
        <w:ind w:right="-1800"/>
        <w:rPr>
          <w:rFonts w:ascii="Calibri" w:hAnsi="Calibri"/>
        </w:rPr>
      </w:pPr>
    </w:p>
    <w:p w14:paraId="1A123EE6" w14:textId="77777777" w:rsidR="00A00917" w:rsidRDefault="00A00917" w:rsidP="00A00917">
      <w:pPr>
        <w:ind w:right="-1800"/>
        <w:rPr>
          <w:rFonts w:ascii="Calibri" w:hAnsi="Calibri"/>
          <w:sz w:val="22"/>
          <w:szCs w:val="22"/>
        </w:rPr>
      </w:pPr>
    </w:p>
    <w:p w14:paraId="4903BF7E" w14:textId="3E7A563E" w:rsidR="00A00917" w:rsidRDefault="00F80624" w:rsidP="00A00917">
      <w:pPr>
        <w:ind w:right="-1800"/>
        <w:rPr>
          <w:rFonts w:ascii="Calibri" w:hAnsi="Calibri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461EB4BF" wp14:editId="048A08A5">
                <wp:simplePos x="0" y="0"/>
                <wp:positionH relativeFrom="column">
                  <wp:posOffset>189230</wp:posOffset>
                </wp:positionH>
                <wp:positionV relativeFrom="paragraph">
                  <wp:posOffset>83820</wp:posOffset>
                </wp:positionV>
                <wp:extent cx="5107940" cy="1228725"/>
                <wp:effectExtent l="36830" t="37465" r="36830" b="29210"/>
                <wp:wrapNone/>
                <wp:docPr id="131570405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794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C679BE" id="Rectangle 5" o:spid="_x0000_s1026" style="position:absolute;margin-left:14.9pt;margin-top:6.6pt;width:402.2pt;height:96.7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" strokeweight="4.5pt">
                <v:stroke linestyle="thinThick"/>
              </v:rect>
            </w:pict>
          </mc:Fallback>
        </mc:AlternateContent>
      </w:r>
    </w:p>
    <w:p w14:paraId="2FD6189F" w14:textId="77777777" w:rsidR="00761D71" w:rsidRDefault="008F4D68" w:rsidP="00761D71">
      <w:pPr>
        <w:ind w:right="-180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="00A73028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37B490E" w14:textId="77777777" w:rsidR="00AD1855" w:rsidRDefault="00AD1855" w:rsidP="00AD1855">
      <w:pPr>
        <w:ind w:left="1440" w:right="-1800" w:firstLine="720"/>
        <w:rPr>
          <w:rFonts w:ascii="Times New Roman" w:hAnsi="Times New Roman" w:cs="Times New Roman"/>
          <w:sz w:val="22"/>
          <w:szCs w:val="22"/>
        </w:rPr>
      </w:pPr>
    </w:p>
    <w:p w14:paraId="6BAE67E3" w14:textId="77777777" w:rsidR="00A00917" w:rsidRDefault="00AD1855" w:rsidP="00AD1855">
      <w:pPr>
        <w:ind w:left="720" w:right="-1800" w:firstLine="720"/>
        <w:rPr>
          <w:rFonts w:ascii="Calibri" w:hAnsi="Calibri"/>
          <w:sz w:val="48"/>
          <w:szCs w:val="48"/>
        </w:rPr>
      </w:pPr>
      <w:r>
        <w:rPr>
          <w:rFonts w:ascii="Calibri" w:hAnsi="Calibri"/>
          <w:sz w:val="48"/>
          <w:szCs w:val="48"/>
        </w:rPr>
        <w:t xml:space="preserve">   </w:t>
      </w:r>
      <w:r w:rsidR="00A00917" w:rsidRPr="00A00917">
        <w:rPr>
          <w:rFonts w:ascii="Calibri" w:hAnsi="Calibri"/>
          <w:sz w:val="48"/>
          <w:szCs w:val="48"/>
        </w:rPr>
        <w:t>Notice of a Public Meeting</w:t>
      </w:r>
    </w:p>
    <w:p w14:paraId="1CD46C73" w14:textId="77777777" w:rsidR="00A00917" w:rsidRDefault="00A00917" w:rsidP="00A00917">
      <w:pPr>
        <w:ind w:left="1440" w:right="-1800"/>
        <w:rPr>
          <w:rFonts w:ascii="Calibri" w:hAnsi="Calibri"/>
          <w:sz w:val="48"/>
          <w:szCs w:val="48"/>
        </w:rPr>
      </w:pPr>
    </w:p>
    <w:p w14:paraId="1C512A5B" w14:textId="77777777" w:rsidR="00A00917" w:rsidRDefault="00A00917" w:rsidP="00A00917">
      <w:pPr>
        <w:ind w:left="1440" w:right="-1800"/>
        <w:rPr>
          <w:rFonts w:ascii="Calibri" w:hAnsi="Calibri"/>
          <w:sz w:val="48"/>
          <w:szCs w:val="48"/>
        </w:rPr>
      </w:pPr>
    </w:p>
    <w:p w14:paraId="70D2AFD6" w14:textId="77777777" w:rsidR="00A00917" w:rsidRPr="00A00917" w:rsidRDefault="00A00917" w:rsidP="00A00917">
      <w:pPr>
        <w:ind w:left="1440" w:right="-1800"/>
        <w:rPr>
          <w:rFonts w:ascii="Calibri" w:hAnsi="Calibri"/>
          <w:sz w:val="32"/>
          <w:szCs w:val="32"/>
        </w:rPr>
      </w:pPr>
    </w:p>
    <w:p w14:paraId="5DB08938" w14:textId="1E120CBD" w:rsidR="00326969" w:rsidRPr="00AD1855" w:rsidRDefault="009A0073" w:rsidP="00761D71">
      <w:pPr>
        <w:ind w:right="-180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October 1</w:t>
      </w:r>
      <w:r w:rsidR="00305582">
        <w:rPr>
          <w:rFonts w:ascii="Times New Roman" w:hAnsi="Times New Roman" w:cs="Times New Roman"/>
          <w:sz w:val="30"/>
          <w:szCs w:val="30"/>
        </w:rPr>
        <w:t>4</w:t>
      </w:r>
      <w:r w:rsidR="00384C9D">
        <w:rPr>
          <w:rFonts w:ascii="Times New Roman" w:hAnsi="Times New Roman" w:cs="Times New Roman"/>
          <w:sz w:val="30"/>
          <w:szCs w:val="30"/>
        </w:rPr>
        <w:t>, 2025</w:t>
      </w:r>
    </w:p>
    <w:p w14:paraId="588D1983" w14:textId="77777777" w:rsidR="00A00917" w:rsidRPr="00AD1855" w:rsidRDefault="00A00917" w:rsidP="00761D71">
      <w:pPr>
        <w:ind w:right="-1800"/>
        <w:rPr>
          <w:rFonts w:ascii="Times New Roman" w:hAnsi="Times New Roman" w:cs="Times New Roman"/>
          <w:sz w:val="30"/>
          <w:szCs w:val="30"/>
        </w:rPr>
      </w:pPr>
      <w:r w:rsidRPr="00AD1855">
        <w:rPr>
          <w:rFonts w:ascii="Times New Roman" w:hAnsi="Times New Roman" w:cs="Times New Roman"/>
          <w:sz w:val="30"/>
          <w:szCs w:val="30"/>
        </w:rPr>
        <w:tab/>
      </w:r>
    </w:p>
    <w:p w14:paraId="38188D35" w14:textId="77777777" w:rsidR="00AD1855" w:rsidRPr="008011D8" w:rsidRDefault="00A00917" w:rsidP="00AD1855">
      <w:pPr>
        <w:ind w:right="-1800" w:firstLine="720"/>
        <w:rPr>
          <w:rFonts w:ascii="Times New Roman" w:hAnsi="Times New Roman" w:cs="Times New Roman"/>
          <w:sz w:val="30"/>
          <w:szCs w:val="30"/>
        </w:rPr>
      </w:pPr>
      <w:r w:rsidRPr="008011D8">
        <w:rPr>
          <w:rFonts w:ascii="Times New Roman" w:hAnsi="Times New Roman" w:cs="Times New Roman"/>
          <w:sz w:val="30"/>
          <w:szCs w:val="30"/>
        </w:rPr>
        <w:t>Notice is hereby given that a meeting of the Board of Directors</w:t>
      </w:r>
    </w:p>
    <w:p w14:paraId="20EE0332" w14:textId="77777777" w:rsidR="00AD1855" w:rsidRPr="008011D8" w:rsidRDefault="00A00917" w:rsidP="00761D71">
      <w:pPr>
        <w:ind w:right="-1800"/>
        <w:rPr>
          <w:rFonts w:ascii="Times New Roman" w:hAnsi="Times New Roman" w:cs="Times New Roman"/>
          <w:sz w:val="30"/>
          <w:szCs w:val="30"/>
        </w:rPr>
      </w:pPr>
      <w:r w:rsidRPr="008011D8">
        <w:rPr>
          <w:rFonts w:ascii="Times New Roman" w:hAnsi="Times New Roman" w:cs="Times New Roman"/>
          <w:sz w:val="30"/>
          <w:szCs w:val="30"/>
        </w:rPr>
        <w:t xml:space="preserve"> of the Carlton-Cook-Lake-St. Louis Community Health Board will be </w:t>
      </w:r>
    </w:p>
    <w:p w14:paraId="65FD5FF1" w14:textId="77777777" w:rsidR="00AD1855" w:rsidRPr="00B16D12" w:rsidRDefault="00A00917" w:rsidP="00761D71">
      <w:pPr>
        <w:ind w:right="-1800"/>
        <w:rPr>
          <w:rFonts w:ascii="Times New Roman" w:hAnsi="Times New Roman" w:cs="Times New Roman"/>
          <w:sz w:val="30"/>
          <w:szCs w:val="30"/>
        </w:rPr>
      </w:pPr>
      <w:r w:rsidRPr="008011D8">
        <w:rPr>
          <w:rFonts w:ascii="Times New Roman" w:hAnsi="Times New Roman" w:cs="Times New Roman"/>
          <w:sz w:val="30"/>
          <w:szCs w:val="30"/>
        </w:rPr>
        <w:t>held</w:t>
      </w:r>
      <w:r w:rsidR="00AD1855" w:rsidRPr="008011D8">
        <w:rPr>
          <w:rFonts w:ascii="Times New Roman" w:hAnsi="Times New Roman" w:cs="Times New Roman"/>
          <w:sz w:val="30"/>
          <w:szCs w:val="30"/>
        </w:rPr>
        <w:t xml:space="preserve"> </w:t>
      </w:r>
      <w:r w:rsidRPr="008011D8">
        <w:rPr>
          <w:rFonts w:ascii="Times New Roman" w:hAnsi="Times New Roman" w:cs="Times New Roman"/>
          <w:sz w:val="30"/>
          <w:szCs w:val="30"/>
        </w:rPr>
        <w:t xml:space="preserve">on </w:t>
      </w:r>
      <w:r w:rsidR="00B16D12" w:rsidRPr="00B16D12">
        <w:rPr>
          <w:rFonts w:ascii="Times New Roman" w:hAnsi="Times New Roman" w:cs="Times New Roman"/>
          <w:sz w:val="30"/>
          <w:szCs w:val="30"/>
        </w:rPr>
        <w:t xml:space="preserve">Monday, </w:t>
      </w:r>
      <w:r w:rsidR="009A0073">
        <w:rPr>
          <w:rFonts w:ascii="Times New Roman" w:hAnsi="Times New Roman" w:cs="Times New Roman"/>
          <w:sz w:val="30"/>
          <w:szCs w:val="30"/>
        </w:rPr>
        <w:t>October 20</w:t>
      </w:r>
      <w:r w:rsidR="00384C9D">
        <w:rPr>
          <w:rFonts w:ascii="Times New Roman" w:hAnsi="Times New Roman" w:cs="Times New Roman"/>
          <w:sz w:val="30"/>
          <w:szCs w:val="30"/>
        </w:rPr>
        <w:t xml:space="preserve"> </w:t>
      </w:r>
      <w:r w:rsidR="00B16D12" w:rsidRPr="00B16D12">
        <w:rPr>
          <w:rFonts w:ascii="Times New Roman" w:hAnsi="Times New Roman" w:cs="Times New Roman"/>
          <w:sz w:val="30"/>
          <w:szCs w:val="30"/>
        </w:rPr>
        <w:t>at 12:30 p.m.</w:t>
      </w:r>
      <w:r w:rsidRPr="00B16D12">
        <w:rPr>
          <w:rFonts w:ascii="Times New Roman" w:hAnsi="Times New Roman" w:cs="Times New Roman"/>
          <w:sz w:val="30"/>
          <w:szCs w:val="30"/>
        </w:rPr>
        <w:t xml:space="preserve"> at the Richard H. Hansen</w:t>
      </w:r>
    </w:p>
    <w:p w14:paraId="44568508" w14:textId="77777777" w:rsidR="00AD1855" w:rsidRPr="00B16D12" w:rsidRDefault="00A00917" w:rsidP="00761D71">
      <w:pPr>
        <w:ind w:right="-1800"/>
        <w:rPr>
          <w:rFonts w:ascii="Times New Roman" w:hAnsi="Times New Roman" w:cs="Times New Roman"/>
          <w:sz w:val="30"/>
          <w:szCs w:val="30"/>
        </w:rPr>
      </w:pPr>
      <w:r w:rsidRPr="00B16D12">
        <w:rPr>
          <w:rFonts w:ascii="Times New Roman" w:hAnsi="Times New Roman" w:cs="Times New Roman"/>
          <w:sz w:val="30"/>
          <w:szCs w:val="30"/>
        </w:rPr>
        <w:t>Public Work</w:t>
      </w:r>
      <w:r w:rsidR="00A723BA" w:rsidRPr="00B16D12">
        <w:rPr>
          <w:rFonts w:ascii="Times New Roman" w:hAnsi="Times New Roman" w:cs="Times New Roman"/>
          <w:sz w:val="30"/>
          <w:szCs w:val="30"/>
        </w:rPr>
        <w:t>s</w:t>
      </w:r>
      <w:r w:rsidR="00AD1855" w:rsidRPr="00B16D12">
        <w:rPr>
          <w:rFonts w:ascii="Times New Roman" w:hAnsi="Times New Roman" w:cs="Times New Roman"/>
          <w:sz w:val="30"/>
          <w:szCs w:val="30"/>
        </w:rPr>
        <w:t xml:space="preserve"> </w:t>
      </w:r>
      <w:r w:rsidRPr="00B16D12">
        <w:rPr>
          <w:rFonts w:ascii="Times New Roman" w:hAnsi="Times New Roman" w:cs="Times New Roman"/>
          <w:sz w:val="30"/>
          <w:szCs w:val="30"/>
        </w:rPr>
        <w:t>and Transportation Complex located at 4787 Midway</w:t>
      </w:r>
    </w:p>
    <w:p w14:paraId="463A4DA3" w14:textId="77777777" w:rsidR="009C4648" w:rsidRPr="00AD1855" w:rsidRDefault="00A00917" w:rsidP="00761D71">
      <w:pPr>
        <w:ind w:right="-1800"/>
        <w:rPr>
          <w:rFonts w:ascii="Times New Roman" w:hAnsi="Times New Roman" w:cs="Times New Roman"/>
          <w:sz w:val="30"/>
          <w:szCs w:val="30"/>
        </w:rPr>
      </w:pPr>
      <w:r w:rsidRPr="00B16D12">
        <w:rPr>
          <w:rFonts w:ascii="Times New Roman" w:hAnsi="Times New Roman" w:cs="Times New Roman"/>
          <w:sz w:val="30"/>
          <w:szCs w:val="30"/>
        </w:rPr>
        <w:t>Road, Pike Lake, MN</w:t>
      </w:r>
      <w:r w:rsidR="009C4648" w:rsidRPr="00AD1855">
        <w:rPr>
          <w:rFonts w:ascii="Times New Roman" w:hAnsi="Times New Roman" w:cs="Times New Roman"/>
          <w:sz w:val="30"/>
          <w:szCs w:val="30"/>
        </w:rPr>
        <w:t xml:space="preserve"> for the purpose of conducting regular business.</w:t>
      </w:r>
    </w:p>
    <w:p w14:paraId="45C135DD" w14:textId="77777777" w:rsidR="00D54CE6" w:rsidRPr="00AD1855" w:rsidRDefault="00D54CE6" w:rsidP="00761D71">
      <w:pPr>
        <w:ind w:right="-1800"/>
        <w:rPr>
          <w:rFonts w:ascii="Times New Roman" w:hAnsi="Times New Roman" w:cs="Times New Roman"/>
          <w:sz w:val="30"/>
          <w:szCs w:val="30"/>
        </w:rPr>
      </w:pPr>
    </w:p>
    <w:p w14:paraId="203C3C59" w14:textId="77777777" w:rsidR="0031178E" w:rsidRDefault="00D54CE6" w:rsidP="005019C1">
      <w:pPr>
        <w:ind w:right="-1800"/>
        <w:rPr>
          <w:rFonts w:ascii="Times New Roman" w:hAnsi="Times New Roman" w:cs="Times New Roman"/>
          <w:sz w:val="30"/>
          <w:szCs w:val="30"/>
        </w:rPr>
      </w:pPr>
      <w:r w:rsidRPr="00AD1855">
        <w:rPr>
          <w:rFonts w:ascii="Times New Roman" w:hAnsi="Times New Roman" w:cs="Times New Roman"/>
          <w:sz w:val="30"/>
          <w:szCs w:val="30"/>
        </w:rPr>
        <w:tab/>
      </w:r>
      <w:r w:rsidR="0031178E">
        <w:rPr>
          <w:rFonts w:ascii="Times New Roman" w:hAnsi="Times New Roman" w:cs="Times New Roman"/>
          <w:sz w:val="30"/>
          <w:szCs w:val="30"/>
        </w:rPr>
        <w:t>Voting members will be attending in person and virtually. F</w:t>
      </w:r>
      <w:r w:rsidRPr="00AD1855">
        <w:rPr>
          <w:rFonts w:ascii="Times New Roman" w:hAnsi="Times New Roman" w:cs="Times New Roman"/>
          <w:sz w:val="30"/>
          <w:szCs w:val="30"/>
        </w:rPr>
        <w:t>or</w:t>
      </w:r>
    </w:p>
    <w:p w14:paraId="41E3ECBC" w14:textId="77777777" w:rsidR="005019C1" w:rsidRDefault="00AD1855" w:rsidP="005019C1">
      <w:pPr>
        <w:ind w:right="-180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additional</w:t>
      </w:r>
      <w:r w:rsidR="00D54CE6" w:rsidRPr="00AD1855">
        <w:rPr>
          <w:rFonts w:ascii="Times New Roman" w:hAnsi="Times New Roman" w:cs="Times New Roman"/>
          <w:sz w:val="30"/>
          <w:szCs w:val="30"/>
        </w:rPr>
        <w:t xml:space="preserve"> details</w:t>
      </w:r>
      <w:r w:rsidR="005019C1">
        <w:rPr>
          <w:rFonts w:ascii="Times New Roman" w:hAnsi="Times New Roman" w:cs="Times New Roman"/>
          <w:sz w:val="30"/>
          <w:szCs w:val="30"/>
        </w:rPr>
        <w:t xml:space="preserve"> </w:t>
      </w:r>
      <w:r w:rsidR="00D54CE6" w:rsidRPr="00AD1855">
        <w:rPr>
          <w:rFonts w:ascii="Times New Roman" w:hAnsi="Times New Roman" w:cs="Times New Roman"/>
          <w:sz w:val="30"/>
          <w:szCs w:val="30"/>
        </w:rPr>
        <w:t>please</w:t>
      </w:r>
      <w:r w:rsidR="00F533CC">
        <w:rPr>
          <w:rFonts w:ascii="Times New Roman" w:hAnsi="Times New Roman" w:cs="Times New Roman"/>
          <w:sz w:val="30"/>
          <w:szCs w:val="30"/>
        </w:rPr>
        <w:t xml:space="preserve"> </w:t>
      </w:r>
      <w:r w:rsidR="00D54CE6" w:rsidRPr="00AD1855">
        <w:rPr>
          <w:rFonts w:ascii="Times New Roman" w:hAnsi="Times New Roman" w:cs="Times New Roman"/>
          <w:sz w:val="30"/>
          <w:szCs w:val="30"/>
        </w:rPr>
        <w:t>contact</w:t>
      </w:r>
    </w:p>
    <w:p w14:paraId="5FFDD04C" w14:textId="77777777" w:rsidR="00D54CE6" w:rsidRPr="00AD1855" w:rsidRDefault="005019C1" w:rsidP="005019C1">
      <w:pPr>
        <w:ind w:right="-180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</w:t>
      </w:r>
      <w:hyperlink r:id="rId6" w:history="1">
        <w:r w:rsidRPr="004869DD">
          <w:rPr>
            <w:rStyle w:val="Hyperlink"/>
            <w:rFonts w:ascii="Times New Roman" w:hAnsi="Times New Roman" w:cs="Times New Roman"/>
            <w:sz w:val="30"/>
            <w:szCs w:val="30"/>
          </w:rPr>
          <w:t>CHBSupport@CommunityHealthBoard.org</w:t>
        </w:r>
      </w:hyperlink>
    </w:p>
    <w:p w14:paraId="272CD1F2" w14:textId="77777777" w:rsidR="00D54CE6" w:rsidRDefault="00D54CE6" w:rsidP="00761D71">
      <w:pPr>
        <w:ind w:right="-1800"/>
        <w:rPr>
          <w:rFonts w:ascii="Times New Roman" w:hAnsi="Times New Roman" w:cs="Times New Roman"/>
          <w:sz w:val="32"/>
          <w:szCs w:val="32"/>
        </w:rPr>
      </w:pPr>
    </w:p>
    <w:p w14:paraId="7D7EFEB0" w14:textId="77777777" w:rsidR="00D54CE6" w:rsidRDefault="00D54CE6" w:rsidP="00761D71">
      <w:pPr>
        <w:ind w:right="-1800"/>
        <w:rPr>
          <w:rFonts w:ascii="Times New Roman" w:hAnsi="Times New Roman" w:cs="Times New Roman"/>
          <w:sz w:val="32"/>
          <w:szCs w:val="32"/>
        </w:rPr>
      </w:pPr>
    </w:p>
    <w:p w14:paraId="0BFD949C" w14:textId="77777777" w:rsidR="009C4648" w:rsidRDefault="009C4648" w:rsidP="00761D71">
      <w:pPr>
        <w:ind w:right="-1800"/>
        <w:rPr>
          <w:rFonts w:ascii="Times New Roman" w:hAnsi="Times New Roman" w:cs="Times New Roman"/>
          <w:sz w:val="32"/>
          <w:szCs w:val="32"/>
        </w:rPr>
      </w:pPr>
    </w:p>
    <w:p w14:paraId="1A3AE317" w14:textId="77777777" w:rsidR="009C4648" w:rsidRPr="00A00917" w:rsidRDefault="0017608F" w:rsidP="00761D71">
      <w:pPr>
        <w:ind w:right="-180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</w:p>
    <w:sectPr w:rsidR="009C4648" w:rsidRPr="00A00917" w:rsidSect="0057254C">
      <w:pgSz w:w="12240" w:h="15840" w:code="1"/>
      <w:pgMar w:top="1440" w:right="2160" w:bottom="144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Slab">
    <w:charset w:val="00"/>
    <w:family w:val="auto"/>
    <w:pitch w:val="variable"/>
    <w:sig w:usb0="000004FF" w:usb1="8000405F" w:usb2="00000022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C4B8F"/>
    <w:multiLevelType w:val="hybridMultilevel"/>
    <w:tmpl w:val="3C6C5F4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2267B"/>
    <w:multiLevelType w:val="hybridMultilevel"/>
    <w:tmpl w:val="F76EE7F0"/>
    <w:lvl w:ilvl="0" w:tplc="77D0F712">
      <w:start w:val="3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157D87"/>
    <w:multiLevelType w:val="hybridMultilevel"/>
    <w:tmpl w:val="EEBC41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F56C04"/>
    <w:multiLevelType w:val="hybridMultilevel"/>
    <w:tmpl w:val="120489D4"/>
    <w:lvl w:ilvl="0" w:tplc="A95A65A4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7452FEF6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350E27F5"/>
    <w:multiLevelType w:val="hybridMultilevel"/>
    <w:tmpl w:val="1A22E276"/>
    <w:lvl w:ilvl="0" w:tplc="7452FEF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FD730E"/>
    <w:multiLevelType w:val="hybridMultilevel"/>
    <w:tmpl w:val="C68EE89C"/>
    <w:lvl w:ilvl="0" w:tplc="C374E3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77B229CF"/>
    <w:multiLevelType w:val="hybridMultilevel"/>
    <w:tmpl w:val="6444DDEE"/>
    <w:lvl w:ilvl="0" w:tplc="C374E3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89816228">
    <w:abstractNumId w:val="2"/>
  </w:num>
  <w:num w:numId="2" w16cid:durableId="1075737482">
    <w:abstractNumId w:val="4"/>
  </w:num>
  <w:num w:numId="3" w16cid:durableId="1184707410">
    <w:abstractNumId w:val="3"/>
  </w:num>
  <w:num w:numId="4" w16cid:durableId="552280641">
    <w:abstractNumId w:val="0"/>
  </w:num>
  <w:num w:numId="5" w16cid:durableId="1340036428">
    <w:abstractNumId w:val="5"/>
  </w:num>
  <w:num w:numId="6" w16cid:durableId="69158568">
    <w:abstractNumId w:val="1"/>
  </w:num>
  <w:num w:numId="7" w16cid:durableId="15329599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EDE"/>
    <w:rsid w:val="000E54D6"/>
    <w:rsid w:val="00114266"/>
    <w:rsid w:val="00114776"/>
    <w:rsid w:val="001321BB"/>
    <w:rsid w:val="00144E35"/>
    <w:rsid w:val="00163551"/>
    <w:rsid w:val="0017608F"/>
    <w:rsid w:val="00184CF8"/>
    <w:rsid w:val="001A1774"/>
    <w:rsid w:val="002B3AA7"/>
    <w:rsid w:val="002F3111"/>
    <w:rsid w:val="00305582"/>
    <w:rsid w:val="0031178E"/>
    <w:rsid w:val="00326969"/>
    <w:rsid w:val="003729B4"/>
    <w:rsid w:val="00375A43"/>
    <w:rsid w:val="003805C8"/>
    <w:rsid w:val="00384C9D"/>
    <w:rsid w:val="003D7023"/>
    <w:rsid w:val="003D70A4"/>
    <w:rsid w:val="003F48F7"/>
    <w:rsid w:val="003F7172"/>
    <w:rsid w:val="004972F9"/>
    <w:rsid w:val="005019C1"/>
    <w:rsid w:val="005123F5"/>
    <w:rsid w:val="00546765"/>
    <w:rsid w:val="00556B25"/>
    <w:rsid w:val="0057254C"/>
    <w:rsid w:val="005B6BC3"/>
    <w:rsid w:val="005C1ECD"/>
    <w:rsid w:val="005E22A3"/>
    <w:rsid w:val="006131A0"/>
    <w:rsid w:val="006A233B"/>
    <w:rsid w:val="006A4707"/>
    <w:rsid w:val="00714B08"/>
    <w:rsid w:val="00745A6D"/>
    <w:rsid w:val="00761D71"/>
    <w:rsid w:val="00785800"/>
    <w:rsid w:val="007B63AD"/>
    <w:rsid w:val="007D323A"/>
    <w:rsid w:val="00800766"/>
    <w:rsid w:val="008011D8"/>
    <w:rsid w:val="0085521E"/>
    <w:rsid w:val="00863743"/>
    <w:rsid w:val="008723C0"/>
    <w:rsid w:val="008C7BA3"/>
    <w:rsid w:val="008F05DE"/>
    <w:rsid w:val="008F1A17"/>
    <w:rsid w:val="008F4D68"/>
    <w:rsid w:val="009138C4"/>
    <w:rsid w:val="009A0073"/>
    <w:rsid w:val="009C4648"/>
    <w:rsid w:val="009F35F2"/>
    <w:rsid w:val="009F4271"/>
    <w:rsid w:val="00A00917"/>
    <w:rsid w:val="00A00F04"/>
    <w:rsid w:val="00A45C7D"/>
    <w:rsid w:val="00A723BA"/>
    <w:rsid w:val="00A73028"/>
    <w:rsid w:val="00AB183C"/>
    <w:rsid w:val="00AD1855"/>
    <w:rsid w:val="00B15DF2"/>
    <w:rsid w:val="00B16D12"/>
    <w:rsid w:val="00B21524"/>
    <w:rsid w:val="00B70C07"/>
    <w:rsid w:val="00B7356E"/>
    <w:rsid w:val="00C560DA"/>
    <w:rsid w:val="00C8155C"/>
    <w:rsid w:val="00C817AD"/>
    <w:rsid w:val="00C9017E"/>
    <w:rsid w:val="00C94EDE"/>
    <w:rsid w:val="00CB3867"/>
    <w:rsid w:val="00CD3376"/>
    <w:rsid w:val="00D11DB1"/>
    <w:rsid w:val="00D3148C"/>
    <w:rsid w:val="00D54CE6"/>
    <w:rsid w:val="00D7334A"/>
    <w:rsid w:val="00DA6D6D"/>
    <w:rsid w:val="00DC78BF"/>
    <w:rsid w:val="00DE0E42"/>
    <w:rsid w:val="00E40CB7"/>
    <w:rsid w:val="00E9284E"/>
    <w:rsid w:val="00ED2740"/>
    <w:rsid w:val="00ED42E1"/>
    <w:rsid w:val="00EF40C7"/>
    <w:rsid w:val="00F171EC"/>
    <w:rsid w:val="00F43277"/>
    <w:rsid w:val="00F533CC"/>
    <w:rsid w:val="00F60183"/>
    <w:rsid w:val="00F80624"/>
    <w:rsid w:val="00F91E77"/>
    <w:rsid w:val="00F96D4E"/>
    <w:rsid w:val="00FC6E38"/>
    <w:rsid w:val="00FD5F8C"/>
    <w:rsid w:val="00FF6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C49A82"/>
  <w15:chartTrackingRefBased/>
  <w15:docId w15:val="{AC8A2BC4-C39A-4EFA-BE8A-2986383DF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94EDE"/>
    <w:rPr>
      <w:rFonts w:ascii="Baskerville Old Face" w:hAnsi="Baskerville Old Face" w:cs="Baskerville Old Fac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D3376"/>
    <w:rPr>
      <w:color w:val="0000FF"/>
      <w:u w:val="single"/>
    </w:rPr>
  </w:style>
  <w:style w:type="paragraph" w:customStyle="1" w:styleId="Default">
    <w:name w:val="Default"/>
    <w:rsid w:val="00F91E77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3148C"/>
    <w:pPr>
      <w:ind w:left="720"/>
      <w:contextualSpacing/>
    </w:pPr>
    <w:rPr>
      <w:rFonts w:ascii="Times New Roman" w:eastAsia="Calibri" w:hAnsi="Times New Roman" w:cs="Times New Roman"/>
      <w:szCs w:val="22"/>
    </w:rPr>
  </w:style>
  <w:style w:type="character" w:styleId="UnresolvedMention">
    <w:name w:val="Unresolved Mention"/>
    <w:uiPriority w:val="99"/>
    <w:semiHidden/>
    <w:unhideWhenUsed/>
    <w:rsid w:val="00D54C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7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BSupport@CommunityHealthBoard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Carlton ¬– Cook – Lake – St</vt:lpstr>
    </vt:vector>
  </TitlesOfParts>
  <Company>Pro Print</Company>
  <LinksUpToDate>false</LinksUpToDate>
  <CharactersWithSpaces>711</CharactersWithSpaces>
  <SharedDoc>false</SharedDoc>
  <HLinks>
    <vt:vector size="6" baseType="variant">
      <vt:variant>
        <vt:i4>6160497</vt:i4>
      </vt:variant>
      <vt:variant>
        <vt:i4>0</vt:i4>
      </vt:variant>
      <vt:variant>
        <vt:i4>0</vt:i4>
      </vt:variant>
      <vt:variant>
        <vt:i4>5</vt:i4>
      </vt:variant>
      <vt:variant>
        <vt:lpwstr>mailto:CHBSupport@CommunityHealthBoard.org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Carlton ¬– Cook – Lake – St</dc:title>
  <dc:subject/>
  <dc:creator>pat</dc:creator>
  <cp:keywords/>
  <cp:lastModifiedBy>Stacie Blair-Nelson</cp:lastModifiedBy>
  <cp:revision>3</cp:revision>
  <cp:lastPrinted>2023-08-10T15:53:00Z</cp:lastPrinted>
  <dcterms:created xsi:type="dcterms:W3CDTF">2025-10-13T17:52:00Z</dcterms:created>
  <dcterms:modified xsi:type="dcterms:W3CDTF">2025-10-14T16:15:00Z</dcterms:modified>
</cp:coreProperties>
</file>